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V - DECLARAÇÃO DE RESPONSABILIDADE PELO CONTROLE DO ATENDIMENTO DO LIMITE INDIVIDUAL DE VENDA DOS COOPERADOS/ASSOCIADOS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23381.001597.2024-53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cs="Arial"/>
          <w:sz w:val="20"/>
          <w:szCs w:val="20"/>
          <w:lang w:val="pt-BR" w:eastAsia="pt-BR"/>
        </w:rPr>
      </w:pPr>
      <w:r>
        <w:rPr>
          <w:rFonts w:hint="default" w:ascii="Arial" w:hAnsi="Arial" w:cs="Arial"/>
          <w:sz w:val="20"/>
          <w:szCs w:val="20"/>
          <w:lang w:val="pt-BR" w:eastAsia="pt-BR"/>
        </w:rPr>
        <w:t>DECLARAÇÃO DE RESPONSABILIDADE</w:t>
      </w:r>
      <w:bookmarkStart w:id="1" w:name="_GoBack"/>
      <w:bookmarkEnd w:id="1"/>
    </w:p>
    <w:p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eastAsia="Times New Roman" w:cs="Arial"/>
          <w:b/>
          <w:bCs/>
          <w:sz w:val="21"/>
          <w:szCs w:val="21"/>
          <w:lang w:eastAsia="pt-BR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01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</w:p>
    <w:p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O(A) (nome  do Grupo Formal)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pacing w:val="-17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CNPJ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DAP jurídica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com sede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            neste            ato representado(a) por (nome do representante legal de acordo com a Proposta de Venda)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 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portador (a) da Cédula de  Identidade RG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CPF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pacing w:val="-4"/>
          <w:sz w:val="21"/>
          <w:szCs w:val="21"/>
          <w:lang w:eastAsia="pt-BR"/>
        </w:rPr>
        <w:t xml:space="preserve">nos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termos do Estatuto Social, DECLARA que se responsabilizará pelo controle do limite individual de venda de gêneros alimentícios dos Agricultores e Empreendedores de Base Familiar Rural que compõem o quadro social desta Entidade, no valor de R$ 20.000,00 (vinte mil reais) por DAP / ANO CIVIL / ÓRGÃO COMPRADOR referente  à sua produção, considerando os dispositivos da Lei n.° 12.512, de 14/10/2011, e suas alterações, do Decreto n.° 7.775, de 4/7/2012, e suas alterações e da  Resolução GGPAA n.° 50, de 26/9/2012, e suas alterações, e demais documentos normativos, no que couber.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22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 </w:t>
      </w: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</w:t>
      </w:r>
    </w:p>
    <w:p>
      <w:pPr>
        <w:spacing w:before="100" w:beforeAutospacing="1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V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001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158438F"/>
    <w:rsid w:val="23C93F42"/>
    <w:rsid w:val="28352108"/>
    <w:rsid w:val="2AAC4467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2024-05-16T23:29:04Z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FAE08E5BB823441EAF06FC596F618F8A_12</vt:lpwstr>
  </property>
</Properties>
</file>